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F9" w:rsidRDefault="00614BF9" w:rsidP="00614BF9">
      <w:pPr>
        <w:spacing w:after="0"/>
        <w:jc w:val="center"/>
      </w:pPr>
      <w:r w:rsidRPr="00614BF9">
        <w:rPr>
          <w:rFonts w:ascii="Times New Roman" w:hAnsi="Times New Roman" w:cs="Times New Roman"/>
          <w:b/>
          <w:sz w:val="30"/>
          <w:szCs w:val="30"/>
        </w:rPr>
        <w:t>Безоп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614BF9">
        <w:rPr>
          <w:rFonts w:ascii="Times New Roman" w:hAnsi="Times New Roman" w:cs="Times New Roman"/>
          <w:b/>
          <w:sz w:val="30"/>
          <w:szCs w:val="30"/>
        </w:rPr>
        <w:t>сность подростков в сети Интернет.</w:t>
      </w:r>
      <w:r>
        <w:t xml:space="preserve"> </w:t>
      </w:r>
    </w:p>
    <w:p w:rsidR="00000000" w:rsidRDefault="00614BF9" w:rsidP="00614BF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Виртуальная реальность: возможности и опасности. Основные правила медиабезопасности для родителей и подростков. Профилактика интернет-рисков. Как уберечь ребенка от опасностей в социальных сетях.</w:t>
      </w:r>
    </w:p>
    <w:p w:rsidR="00614BF9" w:rsidRPr="00614BF9" w:rsidRDefault="00614BF9" w:rsidP="00614B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За сравнительно небольшой промежуток времени количество пользователей сети Интернет в Республике Беларусь превысило пять миллионов человек. Сегодня по плотности проникновения широкополосного доступа на 100 человек Беларусь вышла на среднеевропейские показатели, а по скорости – на третье место в мире. Указанные темпы проникновения информационных технологий во все сферы жизнедеятельности человека наряду с имеющей место не квалифицированностью определенной части пользователей являются предпосылкой возрастающего количества компьютерных инцидентов.</w:t>
      </w:r>
    </w:p>
    <w:p w:rsidR="00614BF9" w:rsidRPr="00614BF9" w:rsidRDefault="00614BF9" w:rsidP="00614B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Особо проблемной видится ситуация использования возможностей компьютерных технологий и сети Интернет наиболее неподготовленными категориями пользователей, такими как дети и подростки, а также лица преклонного возраста.</w:t>
      </w:r>
    </w:p>
    <w:p w:rsidR="00614BF9" w:rsidRPr="00614BF9" w:rsidRDefault="00614BF9" w:rsidP="00614B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Когда мы говорим о такой категории пользователей как дети, необходимо констатировать ряд причин, по которым именно они могут стать участниками (жертвами, виновниками, соучастниками) Интернет-происшествий.</w:t>
      </w:r>
    </w:p>
    <w:p w:rsidR="00614BF9" w:rsidRPr="00614BF9" w:rsidRDefault="00614BF9" w:rsidP="00614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Необходимо обратить внимание на особенности развития психологии ребенка, наивность его мышления, отсутствие критического подхода к фактам и событиям.</w:t>
      </w:r>
    </w:p>
    <w:p w:rsidR="00614BF9" w:rsidRPr="00614BF9" w:rsidRDefault="00614BF9" w:rsidP="00614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Следует отметить тот факт, что пользователями компьютерной техники (компьютерами, планшетами, смартфонами, телевизорами с функциями SmartTV и т.д.) становятся дети с младшего школьного возраста, наряду с этим отсутствует какая-либо система их подготовки к этому..</w:t>
      </w:r>
    </w:p>
    <w:p w:rsidR="00614BF9" w:rsidRPr="00614BF9" w:rsidRDefault="00614BF9" w:rsidP="00614B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Таким образом, мы находимся в ситуации, когда ребенку с учетом его психофизиологических особенностей предоставляется неограниченный доступ к мощному инструменту обработки и обмена информацией, при этом отсутствуют системные механизмы обучения эффективному и безопасному использованию этого инструмента.</w:t>
      </w:r>
    </w:p>
    <w:p w:rsidR="00614BF9" w:rsidRPr="00614BF9" w:rsidRDefault="00614BF9" w:rsidP="00614B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Ведение профилактической работы среди детей сотрудниками образовательных учреждений, представителями иных заинтересованных субъектов профилактики, может иметь определенный эффект в отношении детей старшего школьного возраста, но когда мы говорим о детях, делающих первые шаги в глобальной паутине, нужна постоянная индивидуальная работа с ребенком.</w:t>
      </w:r>
    </w:p>
    <w:p w:rsidR="00614BF9" w:rsidRPr="00614BF9" w:rsidRDefault="00614BF9" w:rsidP="00614B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lastRenderedPageBreak/>
        <w:t>Основные риски и угрозы, которые могут возникнуть при использовании сети Интернет ребенком: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вероятность совершения ребенком правонарушений в сфере информационной безопасности;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вероятность совершения в отношении ребенка правонарушений в сфере информационной безопасности;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вероятность совершения ребенком либо в отношении ребенка иных преступлений с использованием сети Интернет;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возможность заражения компьютера при работе в сети Интернет вредоносными программами;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возможность ознакомления ребенка с </w:t>
      </w:r>
      <w:r w:rsidRPr="00547C60">
        <w:rPr>
          <w:rFonts w:ascii="Times New Roman" w:hAnsi="Times New Roman" w:cs="Times New Roman"/>
          <w:sz w:val="30"/>
          <w:szCs w:val="30"/>
        </w:rPr>
        <w:t>нежелательной информацией</w:t>
      </w:r>
      <w:r w:rsidRPr="00614BF9">
        <w:rPr>
          <w:rFonts w:ascii="Times New Roman" w:hAnsi="Times New Roman" w:cs="Times New Roman"/>
          <w:sz w:val="30"/>
          <w:szCs w:val="30"/>
        </w:rPr>
        <w:t>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возможность вовлечения в незаконный оборот наркосодержащих и психотропных веществ в сети Интернет;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возможность вовлечения в сообщества деструктивного толка;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грумминг;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секстинг;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кибербуллинг;</w:t>
      </w:r>
    </w:p>
    <w:p w:rsidR="00614BF9" w:rsidRPr="00614BF9" w:rsidRDefault="00614BF9" w:rsidP="00614B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возможность возникновения </w:t>
      </w:r>
      <w:r w:rsidR="00547C60">
        <w:rPr>
          <w:rFonts w:ascii="Times New Roman" w:hAnsi="Times New Roman" w:cs="Times New Roman"/>
          <w:sz w:val="30"/>
          <w:szCs w:val="30"/>
        </w:rPr>
        <w:t>Интерн</w:t>
      </w:r>
      <w:r w:rsidRPr="00547C60">
        <w:rPr>
          <w:rFonts w:ascii="Times New Roman" w:hAnsi="Times New Roman" w:cs="Times New Roman"/>
          <w:sz w:val="30"/>
          <w:szCs w:val="30"/>
        </w:rPr>
        <w:t>ет-зависимости</w:t>
      </w:r>
      <w:r w:rsidRPr="00614BF9">
        <w:rPr>
          <w:rFonts w:ascii="Times New Roman" w:hAnsi="Times New Roman" w:cs="Times New Roman"/>
          <w:sz w:val="30"/>
          <w:szCs w:val="30"/>
        </w:rPr>
        <w:t>.</w:t>
      </w:r>
    </w:p>
    <w:p w:rsidR="00614BF9" w:rsidRPr="00614BF9" w:rsidRDefault="00614BF9" w:rsidP="00547C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Рассмотрим их подробнее.</w:t>
      </w:r>
    </w:p>
    <w:p w:rsidR="00614BF9" w:rsidRPr="00614BF9" w:rsidRDefault="00614BF9" w:rsidP="00547C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При использовании сети возможно совершение ребенком правонарушений в сфере информационной безопасности.</w:t>
      </w:r>
    </w:p>
    <w:p w:rsidR="00614BF9" w:rsidRPr="00614BF9" w:rsidRDefault="00614BF9" w:rsidP="00547C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Уголовным кодексом предусмотрен ряд преступлений, имеющих отношение к сфере высоких технологий.</w:t>
      </w:r>
    </w:p>
    <w:p w:rsidR="00614BF9" w:rsidRPr="00614BF9" w:rsidRDefault="00614BF9" w:rsidP="00614B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</w:rPr>
      </w:pP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Совершение в отношении ребенка правонарушений в сфере информационной безопасности.</w:t>
      </w:r>
    </w:p>
    <w:p w:rsidR="00547C60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Каждый пользователь компьютерной техники, сети Интернет автоматически становиться обладателем определенной компьютерной информации, которая хранится на жестких дисках компьютеров, в памяти мобильных телефонов на съемных носителях, в облачных хранилищах, которая содержится в учетных записях пользователей на различных Интернет-сайтах, например, в электронной почте, в социальных сетях, Интернет-дневниках. Все активнее в нашу жизнь входят электронные платежи в сети Интернет. При небрежном подходе к организации безопасности хранения и использования такой информации, ее владелец, в данном случае ребенок, может стать жертвой противоправных деяний третьих лиц, направленных на завладение и совершение неправомерных деяний по отношению к этой информации.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Совершение ребенком либо в отношении ребенка иных преступлений с использованием сети Интернет.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lastRenderedPageBreak/>
        <w:t>Необходимо понимать, что компьютер и Интернет – это всего лишь инструмент, в том числе используемый для совершения противоправных деяний. Такие давно известные правонарушения, как мошенничество, распространение клеветнических сведений, оскорбление, распространение материалов порнографического содержания, информации экстремистского содержания, разжигание межнациональной, межрасовой, межконфессиональной вражды и т.д. в настоящее время достаточно часто совершаются с использованием сети Интернет, что в некоторых случаях является дополнительным квалифицирующим признаком совершаемого преступления.</w:t>
      </w:r>
      <w:r w:rsidR="00547C60">
        <w:rPr>
          <w:rFonts w:ascii="Times New Roman" w:hAnsi="Times New Roman" w:cs="Times New Roman"/>
          <w:sz w:val="30"/>
          <w:szCs w:val="30"/>
        </w:rPr>
        <w:t xml:space="preserve"> </w:t>
      </w:r>
      <w:r w:rsidRPr="00614BF9">
        <w:rPr>
          <w:rFonts w:ascii="Times New Roman" w:hAnsi="Times New Roman" w:cs="Times New Roman"/>
          <w:sz w:val="30"/>
          <w:szCs w:val="30"/>
        </w:rPr>
        <w:t>Дети, пользуясь сетью Интернет и находясь в состоянии мнимой анонимности, умышленно либо по незнанию могут совершать такие деяния. Одновременно и ребенок должен быть проинструктирован на случай совершения в отношении него каких-либо противоправных деяний в сети.</w:t>
      </w:r>
    </w:p>
    <w:p w:rsidR="00614BF9" w:rsidRPr="00614BF9" w:rsidRDefault="00614BF9" w:rsidP="00547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</w:pPr>
      <w:r w:rsidRPr="00614BF9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 </w:t>
      </w: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Возможность заражения компьютера при работе в сети Интернет вирусами.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Вредоносные программы – различное программное обеспечение (вирусы, черви, «троянские кони», шпионские программы, боты и др.), которое может нанести вред компьютеру и нарушить конфиденциальность хранящейся в нем информации. Подобные программы чаще всего снижают скорость обмена данными с интернетом, а также могут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 Вредоносное программное обеспечение использует множество методов для распространения и проникновения на компьютеры, не только через внешние носители информации, но и через электронную почту посредством спама или скачанных из интернета файлов.</w:t>
      </w:r>
    </w:p>
    <w:p w:rsidR="00614BF9" w:rsidRPr="00614BF9" w:rsidRDefault="00614BF9" w:rsidP="00547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</w:pP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Возможность ознакомления   ребенка с  нежелательной информацией.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Сеть Интернет является источником огромного количества информации, как полезной для ребенка, так и нежелательной, способной нанести непоправимый вред находящейся на этапе становления психике. К такой информации относят следующую тематику: наркомания, ярко выраженное насилие, экстремизм, жестокое обращение с детьми, оккультные и псевдорелигиозные организации и учения, аборты, азартные игры, порнография, знакомства, оружие, половое воспитание, алкоголь, табак и т.д.</w:t>
      </w:r>
    </w:p>
    <w:p w:rsidR="00614BF9" w:rsidRPr="00614BF9" w:rsidRDefault="00614BF9" w:rsidP="00547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</w:pPr>
      <w:r w:rsidRPr="00614BF9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lastRenderedPageBreak/>
        <w:t> </w:t>
      </w: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Вовлечение детей в незаконный оборот наркосодержащих и психотропных веществ в сети Интернет.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 настоящее время Интернет стал основной площадкой нелегального оборота наркотических средств и психотропных веществ. Он предоставляет возможность ребенку как получить большой объем информации о наркотиках, так и практически не выходя из дома на условиях анонимности приобрести наркотики, психотропные вещества, курительные смеси. Также не исключена возможность вовлечения детей в преступные схемы распространения таких веществ.</w:t>
      </w:r>
    </w:p>
    <w:p w:rsidR="00614BF9" w:rsidRPr="00614BF9" w:rsidRDefault="00614BF9" w:rsidP="00547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</w:rPr>
      </w:pPr>
      <w:r w:rsidRPr="00614BF9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 </w:t>
      </w: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Возможность вовлечения детей в сообщества деструктивного</w:t>
      </w:r>
      <w:r w:rsidR="00547C60"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 xml:space="preserve"> характера.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 сети Интернет активно ведут деятельность различные оккультные и псевдорелигиозные организации, сообщества пользователей деструктивной направленности. Неокрепшая психика ребенка зачастую является целью их деятельности. Периодически появляются сообщества в социальных сетях, ориентированные исключительно на детей, предлагающие в игровой форме осуществлять определенные действия, которые в итоге могут привести к угрозе психическому и физическому здоровью, а также в некоторых случаях и жизни ребенка.</w:t>
      </w:r>
    </w:p>
    <w:p w:rsidR="00614BF9" w:rsidRPr="00614BF9" w:rsidRDefault="00614BF9" w:rsidP="00547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Груминг</w:t>
      </w:r>
      <w:r w:rsidRPr="00614BF9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 –</w:t>
      </w:r>
      <w:r w:rsidRPr="00614BF9"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  <w:r w:rsidRPr="00614BF9">
        <w:rPr>
          <w:rFonts w:ascii="Times New Roman" w:hAnsi="Times New Roman" w:cs="Times New Roman"/>
          <w:sz w:val="30"/>
          <w:szCs w:val="30"/>
        </w:rPr>
        <w:t>это установление дружеского и эмоционального контакта с ребенком в Интернете для его дальнейшей сексуальной эксплуатации. Работают преступники по следующей схеме: лицо, заинтересованное в интимной связи с несовершеннолетним, представляется в сети другим человеком, зачастую сверстником, втирается в доверие к ребенку и настаивает на личной встрече. Последствия для поддавшегося на уговоры ребенка могут быть очень плачевны.</w:t>
      </w:r>
    </w:p>
    <w:p w:rsidR="00614BF9" w:rsidRPr="00614BF9" w:rsidRDefault="00614BF9" w:rsidP="00614B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Секстинг</w:t>
      </w:r>
      <w:r w:rsidRPr="00614BF9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 </w:t>
      </w:r>
      <w:r w:rsidRPr="00614BF9">
        <w:rPr>
          <w:rFonts w:ascii="Times New Roman" w:hAnsi="Times New Roman" w:cs="Times New Roman"/>
          <w:sz w:val="30"/>
          <w:szCs w:val="30"/>
        </w:rPr>
        <w:t>– пересылка личных фотографий, сообщений интимного содержания посредством сотовых телефонов, электронной почты, социальных сетей. Опасны возможные последствия участия детей в таких действиях. Переписка с неизвестным пользователем, которым может оказаться взрослый человек, страдающий педофилией, чревата совершением в отношении ребенка преступлений на сексуальной почве. Распространение интимных фотографий зачастую используется преступниками для шантажа, известны случаи детских суицидов на данной почве.</w:t>
      </w:r>
    </w:p>
    <w:p w:rsidR="00614BF9" w:rsidRPr="00614BF9" w:rsidRDefault="00614BF9" w:rsidP="00614B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4"/>
          <w:szCs w:val="24"/>
        </w:rPr>
      </w:pP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Кибербуллинг, или Интернет-травля</w:t>
      </w:r>
      <w:r w:rsidRPr="00614BF9">
        <w:rPr>
          <w:rFonts w:ascii="Arial" w:eastAsia="Times New Roman" w:hAnsi="Arial" w:cs="Arial"/>
          <w:color w:val="0A0A0A"/>
          <w:sz w:val="24"/>
          <w:szCs w:val="24"/>
        </w:rPr>
        <w:t xml:space="preserve"> – </w:t>
      </w:r>
      <w:r w:rsidRPr="00614BF9">
        <w:rPr>
          <w:rFonts w:ascii="Times New Roman" w:hAnsi="Times New Roman" w:cs="Times New Roman"/>
          <w:sz w:val="30"/>
          <w:szCs w:val="30"/>
        </w:rPr>
        <w:t xml:space="preserve">намеренные оскорбления, угрозы и сообщение другим компрометирующих данных с помощью современных средств коммуникации, как правило, в течение продолжительного периода времени. При этом такие действия могут совершаться сообща членами какого-либо Интернет-сообщества, в </w:t>
      </w:r>
      <w:r w:rsidRPr="00614BF9">
        <w:rPr>
          <w:rFonts w:ascii="Times New Roman" w:hAnsi="Times New Roman" w:cs="Times New Roman"/>
          <w:sz w:val="30"/>
          <w:szCs w:val="30"/>
        </w:rPr>
        <w:lastRenderedPageBreak/>
        <w:t>котором состоит ребенок, либо лицами, преследующими хулиганские мотивы. Проблемой в данном случае являются последствия психологического воздействия на ребенка.</w:t>
      </w:r>
    </w:p>
    <w:p w:rsidR="00614BF9" w:rsidRPr="00614BF9" w:rsidRDefault="00614BF9" w:rsidP="00547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47C60">
        <w:rPr>
          <w:rFonts w:ascii="Times New Roman" w:eastAsia="Times New Roman" w:hAnsi="Times New Roman" w:cs="Times New Roman"/>
          <w:b/>
          <w:bCs/>
          <w:i/>
          <w:iCs/>
          <w:color w:val="0A0A0A"/>
          <w:sz w:val="30"/>
          <w:szCs w:val="30"/>
        </w:rPr>
        <w:t>Интернет-зависимость</w:t>
      </w:r>
      <w:r w:rsidRPr="00614BF9">
        <w:rPr>
          <w:rFonts w:ascii="Arial" w:eastAsia="Times New Roman" w:hAnsi="Arial" w:cs="Arial"/>
          <w:color w:val="0A0A0A"/>
          <w:sz w:val="24"/>
          <w:szCs w:val="24"/>
        </w:rPr>
        <w:t> </w:t>
      </w:r>
      <w:r w:rsidRPr="00614BF9">
        <w:rPr>
          <w:rFonts w:ascii="Times New Roman" w:hAnsi="Times New Roman" w:cs="Times New Roman"/>
          <w:sz w:val="30"/>
          <w:szCs w:val="30"/>
        </w:rPr>
        <w:t>– навязчивое желание войти в Интернет, находясь офлайн и неспособность выйти из Интернета, будучи онлайн. По своим симптомам Интернет-зависимость ближе к зависимости от азартных игр. Для этого состояния характерны следующие признаки: потеря ощущения времени, невозможность остановиться, отрыв от реальности, эйфория при нахождении за компьютером, досада и раздражение при невозможности выйти в Интернет.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Как видим, представленный и далеко не исчерпывающий список угроз в сети позволяет констатировать, что неподготовленному ребенку при работе в сети Интернет может быть причинен существенный вред.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Встает вопрос, каким образом этот вред можно предотвратить. И здесь необходимо сделать вывод, что основным инструментом профилактики является планомерная и целенаправленная работа родителей с детьми с момента, когда они делают первые шаги в глобальную паутину, до момента, когда знания и психика детей достигают уровня, позволяющего обеспечить самоконтроль.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Родители должны обладать достаточным уровнем подготовки в части пользования компьютером, а также методикой воспитания подрастающего пользователя сети Интернет.</w:t>
      </w:r>
    </w:p>
    <w:p w:rsidR="00614BF9" w:rsidRPr="00614BF9" w:rsidRDefault="00614BF9" w:rsidP="00614B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A0A0A"/>
          <w:sz w:val="30"/>
          <w:szCs w:val="30"/>
        </w:rPr>
      </w:pPr>
      <w:r w:rsidRPr="00614BF9">
        <w:rPr>
          <w:rFonts w:ascii="Times New Roman" w:eastAsia="Times New Roman" w:hAnsi="Times New Roman" w:cs="Times New Roman"/>
          <w:b/>
          <w:i/>
          <w:color w:val="0A0A0A"/>
          <w:sz w:val="30"/>
          <w:szCs w:val="30"/>
        </w:rPr>
        <w:t>На различных этапах становления личности и с приобретением опыта работы в сети используются различные подходы к обеспечению безопасности детей в Интернете, при этом необходимо учитывать следующие </w:t>
      </w:r>
      <w:r w:rsidRPr="00614BF9">
        <w:rPr>
          <w:rFonts w:ascii="Times New Roman" w:eastAsia="Times New Roman" w:hAnsi="Times New Roman" w:cs="Times New Roman"/>
          <w:b/>
          <w:i/>
          <w:color w:val="0A0A0A"/>
          <w:sz w:val="30"/>
          <w:szCs w:val="30"/>
          <w:u w:val="single"/>
          <w:bdr w:val="none" w:sz="0" w:space="0" w:color="auto" w:frame="1"/>
        </w:rPr>
        <w:t>основные положения:</w:t>
      </w:r>
    </w:p>
    <w:p w:rsidR="00614BF9" w:rsidRPr="00614BF9" w:rsidRDefault="00614BF9" w:rsidP="00614BF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Интернет – не отдельный виртуальный мир, а всего лишь составляющая часть реальности, соответственно в сети Интернет действуют те же моральные и правовые ограничения, что и в повседневной жизни. В сети недопустимы поступки, которые непозволительны в реальности.</w:t>
      </w:r>
    </w:p>
    <w:p w:rsidR="00614BF9" w:rsidRPr="00614BF9" w:rsidRDefault="00614BF9" w:rsidP="00614BF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Анонимность в сети Интернет, во-первых, является мнимой, поскольку личность любого пользователя сети может быть установлена. Во-вторых, ребенку необходимо объяснять, что его собеседник также находится в состоянии такой анонимности, поэтому к указанным им сведениям о себе, выложенным фотографиям, текстам сообщений всегда необходимо относиться критично.</w:t>
      </w:r>
    </w:p>
    <w:p w:rsidR="00614BF9" w:rsidRPr="00614BF9" w:rsidRDefault="00614BF9" w:rsidP="00614BF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 xml:space="preserve">Использование сети Интернет может нести некоторые опасности (вредоносные программы, небезопасные сайты, Интернет-мошенники и др.), поэтому каждое действие должно быть подкреплено </w:t>
      </w:r>
      <w:r w:rsidRPr="00614BF9">
        <w:rPr>
          <w:rFonts w:ascii="Times New Roman" w:hAnsi="Times New Roman" w:cs="Times New Roman"/>
          <w:sz w:val="30"/>
          <w:szCs w:val="30"/>
        </w:rPr>
        <w:lastRenderedPageBreak/>
        <w:t>соображениями безопасности. Недопустимо совершение действий, в безопасности которых ребенок не уверен.</w:t>
      </w:r>
    </w:p>
    <w:p w:rsidR="00614BF9" w:rsidRPr="00614BF9" w:rsidRDefault="00614BF9" w:rsidP="00614BF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Установите с ребенком доверительные отношения и положительный эмоциональный контакт в вопросе использования сети Интернет. Оговорите с ребенком критический уровень опасности, когда решение в возникшей проблемной ситуации должно приниматься родителями (иным доверенным лицом, обладающим достаточным опытом и познаниями, например, старшим братом или сестрой) либо по согласованию с ними.</w:t>
      </w:r>
    </w:p>
    <w:p w:rsidR="00614BF9" w:rsidRPr="00614BF9" w:rsidRDefault="00614BF9" w:rsidP="00614BF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Установленные для ребенка правила работы в сети Интернет должны соответствовать возрасту и развитию Вашего ребенка. Применение слишком мягких правил на начальном этапе освоения сети ребенком может повысить риск возникновения у ребенка различных угроз. В то же время слишком жесткие правила либо запреты для ребенка, обладающего достаточным опытом и знаниями, могут повлечь игнорирование им всяких правил и использование выхода в сеть Интернет без какого-либо контроля родителей.</w:t>
      </w:r>
    </w:p>
    <w:p w:rsidR="00614BF9" w:rsidRPr="00614BF9" w:rsidRDefault="00614BF9" w:rsidP="00547C60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Ребенку для работы в сети Интернет должен быть предоставлен в пользование компьютер со специфически настроенными параметрами. Он должен быть оснащен поддерживаемой производителем версией операционной системы с установленными актуальными обновлениями. В обязательном порядке на компьютере должно быть установлено и настроено актуальное антивирусное программное обеспечение, установлен и настроен сетевой экран. Родителями должен контролироваться перечень установленного на компьютере программного обеспечения и его настройки. При необходимости на компьютере должно быть установлено специальное программное обеспечение, позволяющее контролировать и ограничивать деятельность ребенка в Интернете. Используйте лицензионное программное обеспечение.</w:t>
      </w:r>
    </w:p>
    <w:p w:rsidR="00614BF9" w:rsidRPr="00614BF9" w:rsidRDefault="00614BF9" w:rsidP="00547C60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 настоящее время наблюдается бурный рост информационных технологий и сети Интернет, в частности. В связи с этим программные, организационные меры обеспечения безопасности постоянно развиваются. Родители должны быть нацелены на саморазвитие в данной сфере и корректировать поведение детей в соответствии со складывающимися условиями.</w:t>
      </w:r>
    </w:p>
    <w:p w:rsidR="00614BF9" w:rsidRPr="00614BF9" w:rsidRDefault="00614BF9" w:rsidP="0061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A0A0A"/>
          <w:sz w:val="30"/>
          <w:szCs w:val="30"/>
        </w:rPr>
      </w:pPr>
      <w:r w:rsidRPr="00547C60">
        <w:rPr>
          <w:rFonts w:ascii="Times New Roman" w:eastAsia="Times New Roman" w:hAnsi="Times New Roman" w:cs="Times New Roman"/>
          <w:b/>
          <w:i/>
          <w:color w:val="0A0A0A"/>
          <w:sz w:val="30"/>
          <w:szCs w:val="30"/>
        </w:rPr>
        <w:t>Рекомендации  родителям</w:t>
      </w:r>
    </w:p>
    <w:p w:rsidR="00614BF9" w:rsidRPr="00614BF9" w:rsidRDefault="00614BF9" w:rsidP="0061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A0A0A"/>
          <w:sz w:val="30"/>
          <w:szCs w:val="30"/>
        </w:rPr>
      </w:pPr>
      <w:r w:rsidRPr="00547C60">
        <w:rPr>
          <w:rFonts w:ascii="Times New Roman" w:eastAsia="Times New Roman" w:hAnsi="Times New Roman" w:cs="Times New Roman"/>
          <w:b/>
          <w:i/>
          <w:color w:val="0A0A0A"/>
          <w:sz w:val="30"/>
          <w:szCs w:val="30"/>
        </w:rPr>
        <w:t>Интернет с детьми различных возрастных групп.</w:t>
      </w:r>
    </w:p>
    <w:p w:rsidR="00614BF9" w:rsidRPr="00614BF9" w:rsidRDefault="00614BF9" w:rsidP="00547C6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b/>
          <w:i/>
          <w:sz w:val="30"/>
          <w:szCs w:val="30"/>
        </w:rPr>
      </w:pPr>
      <w:r w:rsidRPr="00614BF9">
        <w:rPr>
          <w:rFonts w:ascii="Times New Roman" w:hAnsi="Times New Roman" w:cs="Times New Roman"/>
          <w:b/>
          <w:i/>
          <w:sz w:val="30"/>
          <w:szCs w:val="30"/>
        </w:rPr>
        <w:t>Для детей от 7 до 10 лет</w:t>
      </w:r>
    </w:p>
    <w:p w:rsidR="00614BF9" w:rsidRPr="00614BF9" w:rsidRDefault="00614BF9" w:rsidP="00547C60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Оптимальной формой ознакомления ребенка в таком возрасте с сетью Интернет будет совместная работа с ребенком за компьютером.</w:t>
      </w:r>
    </w:p>
    <w:p w:rsidR="00614BF9" w:rsidRPr="00614BF9" w:rsidRDefault="00614BF9" w:rsidP="00547C60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lastRenderedPageBreak/>
        <w:t>Приучите детей:</w:t>
      </w:r>
    </w:p>
    <w:p w:rsidR="00614BF9" w:rsidRPr="00614BF9" w:rsidRDefault="00614BF9" w:rsidP="00547C60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посещать только те сайты, которые Вы разрешили;</w:t>
      </w:r>
    </w:p>
    <w:p w:rsidR="00614BF9" w:rsidRPr="00614BF9" w:rsidRDefault="00614BF9" w:rsidP="00547C60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советоваться с Вами, прежде чем совершить какие-либо новые действия, раскрыть личную информацию;</w:t>
      </w:r>
    </w:p>
    <w:p w:rsidR="00614BF9" w:rsidRPr="00614BF9" w:rsidRDefault="00614BF9" w:rsidP="00547C60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сообщать Вам, если ребенка что-то встревожило либо было непонятно при посещении того либо иного сайта.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Запретите:</w:t>
      </w:r>
    </w:p>
    <w:p w:rsidR="00614BF9" w:rsidRPr="00614BF9" w:rsidRDefault="00614BF9" w:rsidP="00614BF9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скачивать файлы из Интернета без Вашего разрешения;</w:t>
      </w:r>
    </w:p>
    <w:p w:rsidR="00614BF9" w:rsidRPr="00614BF9" w:rsidRDefault="00614BF9" w:rsidP="00547C6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общаться в Интернете с незнакомыми Вам людьми;</w:t>
      </w:r>
    </w:p>
    <w:p w:rsidR="00614BF9" w:rsidRPr="00614BF9" w:rsidRDefault="00614BF9" w:rsidP="00547C6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использовать средства мгновенного обмена сообщениями без Вашего контроля.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Постоянно беседуйте с детьми на тему использования ими сети Интернет: о действиях, посещенных сайтах, возможных новых знакомых.</w:t>
      </w:r>
    </w:p>
    <w:p w:rsidR="00614BF9" w:rsidRPr="00614BF9" w:rsidRDefault="00614BF9" w:rsidP="00547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614BF9">
        <w:rPr>
          <w:rFonts w:ascii="Times New Roman" w:hAnsi="Times New Roman" w:cs="Times New Roman"/>
          <w:b/>
          <w:i/>
          <w:sz w:val="30"/>
          <w:szCs w:val="30"/>
        </w:rPr>
        <w:t>Для детей от 10 до 13 лет</w:t>
      </w:r>
    </w:p>
    <w:p w:rsidR="00614BF9" w:rsidRPr="00614BF9" w:rsidRDefault="00614BF9" w:rsidP="00547C6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В данном возрасте ребенок уже обладает определенными навыками и познаниями о работе в сети, не готов к постоянному личному контролю со стороны взрослых, однако все еще требует контроля.</w:t>
      </w:r>
    </w:p>
    <w:p w:rsidR="00614BF9" w:rsidRPr="00614BF9" w:rsidRDefault="00614BF9" w:rsidP="00547C6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Рекомендации:</w:t>
      </w:r>
    </w:p>
    <w:p w:rsidR="00614BF9" w:rsidRPr="00614BF9" w:rsidRDefault="00614BF9" w:rsidP="00614BF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создайте ребенку на компьютере собственную учетную запись с ограниченными правами;</w:t>
      </w:r>
    </w:p>
    <w:p w:rsidR="00614BF9" w:rsidRPr="00614BF9" w:rsidRDefault="00614BF9" w:rsidP="00614BF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используйте средства фильтрации нежелательного контента;</w:t>
      </w:r>
    </w:p>
    <w:p w:rsidR="00614BF9" w:rsidRPr="00614BF9" w:rsidRDefault="00614BF9" w:rsidP="00614BF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напоминайте о конфиденциальности личной информации;</w:t>
      </w:r>
    </w:p>
    <w:p w:rsidR="00614BF9" w:rsidRPr="00614BF9" w:rsidRDefault="00614BF9" w:rsidP="00614BF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приучайте ребенка спрашивать разрешение при скачивании файлов из Интернета, при скачивании и установке программного обеспечения;</w:t>
      </w:r>
    </w:p>
    <w:p w:rsidR="00614BF9" w:rsidRPr="00614BF9" w:rsidRDefault="00614BF9" w:rsidP="00614BF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поощряйте желание детей сообщать Вам о том, что их тревожит или смущает в Интернете;</w:t>
      </w:r>
    </w:p>
    <w:p w:rsidR="00614BF9" w:rsidRPr="00614BF9" w:rsidRDefault="00614BF9" w:rsidP="00614BF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настаивайте на том, чтобы ребенок позволял Вам знакомиться с содержимым его электронной почты, учетных записей в социальных сетях, перепиской в средствах мгновенного обмена сообщениями;</w:t>
      </w:r>
    </w:p>
    <w:p w:rsidR="00614BF9" w:rsidRPr="00614BF9" w:rsidRDefault="00614BF9" w:rsidP="00614BF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расскажите об ответственности за недостойное поведение в сети Интернет.</w:t>
      </w:r>
    </w:p>
    <w:p w:rsidR="00614BF9" w:rsidRPr="00614BF9" w:rsidRDefault="00614BF9" w:rsidP="00547C60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На данном этапе могут активно использоваться программные средства родительского контроля, к которым можно отнести следующие инструменты:</w:t>
      </w:r>
    </w:p>
    <w:p w:rsidR="00614BF9" w:rsidRPr="00614BF9" w:rsidRDefault="00614BF9" w:rsidP="00547C60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услуга родительского контроля провайдера, оказывающего услугу доступа в сеть Интернет, позволяющая ограничить доступ к Интернет сайтам, содержащим нежелательный контент;</w:t>
      </w:r>
    </w:p>
    <w:p w:rsidR="00614BF9" w:rsidRPr="00614BF9" w:rsidRDefault="00614BF9" w:rsidP="00547C60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функции родительского контроля, встроенные в операционную систему (ограничение времени работы компьютера, ограничение запуска программ, в том числе игр);</w:t>
      </w:r>
    </w:p>
    <w:p w:rsidR="00614BF9" w:rsidRPr="00614BF9" w:rsidRDefault="00614BF9" w:rsidP="00547C60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lastRenderedPageBreak/>
        <w:t>функции родительского контроля, встроенные в некоторые антивирусы (например Kaspersky Internet Security, Norton Internet Security), позволяющие контролировать использование компьютера, запуск различных программ (попытки запуска запрещенных программ блокируются), использование Интернета (ограничение по времени), посещение веб-сайтов в зависимости от их содержимого, загрузку файлов из Интернета, переписку с определенными контактами через Интернет мессенджеры и социальные сети, пересылку персональных данных, употребление определенных слов и словосочетаний в переписке через мессенджеры;</w:t>
      </w:r>
    </w:p>
    <w:p w:rsidR="00614BF9" w:rsidRPr="00614BF9" w:rsidRDefault="00614BF9" w:rsidP="00547C60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BF9">
        <w:rPr>
          <w:rFonts w:ascii="Times New Roman" w:hAnsi="Times New Roman" w:cs="Times New Roman"/>
          <w:sz w:val="30"/>
          <w:szCs w:val="30"/>
        </w:rPr>
        <w:t>специализированное программное обеспечение, предназначенное для выполнения функций родительского контроля, например, КиберМама, KidsControl, TimeBoss и другие.</w:t>
      </w:r>
    </w:p>
    <w:p w:rsidR="00614BF9" w:rsidRDefault="00614BF9" w:rsidP="00614BF9">
      <w:pPr>
        <w:spacing w:after="0"/>
        <w:jc w:val="center"/>
      </w:pPr>
    </w:p>
    <w:sectPr w:rsidR="00614B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32" w:rsidRDefault="00596432" w:rsidP="00547C60">
      <w:pPr>
        <w:spacing w:after="0" w:line="240" w:lineRule="auto"/>
      </w:pPr>
      <w:r>
        <w:separator/>
      </w:r>
    </w:p>
  </w:endnote>
  <w:endnote w:type="continuationSeparator" w:id="1">
    <w:p w:rsidR="00596432" w:rsidRDefault="00596432" w:rsidP="0054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32" w:rsidRDefault="00596432" w:rsidP="00547C60">
      <w:pPr>
        <w:spacing w:after="0" w:line="240" w:lineRule="auto"/>
      </w:pPr>
      <w:r>
        <w:separator/>
      </w:r>
    </w:p>
  </w:footnote>
  <w:footnote w:type="continuationSeparator" w:id="1">
    <w:p w:rsidR="00596432" w:rsidRDefault="00596432" w:rsidP="0054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672"/>
      <w:docPartObj>
        <w:docPartGallery w:val="Page Numbers (Top of Page)"/>
        <w:docPartUnique/>
      </w:docPartObj>
    </w:sdtPr>
    <w:sdtContent>
      <w:p w:rsidR="00547C60" w:rsidRDefault="00547C60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47C60" w:rsidRDefault="00547C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E27"/>
    <w:multiLevelType w:val="multilevel"/>
    <w:tmpl w:val="773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7E2"/>
    <w:multiLevelType w:val="multilevel"/>
    <w:tmpl w:val="482E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1714D"/>
    <w:multiLevelType w:val="multilevel"/>
    <w:tmpl w:val="C2F0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B5BBC"/>
    <w:multiLevelType w:val="multilevel"/>
    <w:tmpl w:val="1902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76BE9"/>
    <w:multiLevelType w:val="multilevel"/>
    <w:tmpl w:val="110C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2705D"/>
    <w:multiLevelType w:val="multilevel"/>
    <w:tmpl w:val="FFB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91638"/>
    <w:multiLevelType w:val="multilevel"/>
    <w:tmpl w:val="3DE2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507BE"/>
    <w:multiLevelType w:val="multilevel"/>
    <w:tmpl w:val="564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8501C"/>
    <w:multiLevelType w:val="multilevel"/>
    <w:tmpl w:val="0548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D2EA8"/>
    <w:multiLevelType w:val="multilevel"/>
    <w:tmpl w:val="3ACC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F12CC"/>
    <w:multiLevelType w:val="multilevel"/>
    <w:tmpl w:val="9C32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956ED"/>
    <w:multiLevelType w:val="multilevel"/>
    <w:tmpl w:val="2E0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22DC5"/>
    <w:multiLevelType w:val="multilevel"/>
    <w:tmpl w:val="300C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A77D3"/>
    <w:multiLevelType w:val="multilevel"/>
    <w:tmpl w:val="59A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D4D11"/>
    <w:multiLevelType w:val="multilevel"/>
    <w:tmpl w:val="8A46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90986"/>
    <w:multiLevelType w:val="multilevel"/>
    <w:tmpl w:val="397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53EF8"/>
    <w:multiLevelType w:val="multilevel"/>
    <w:tmpl w:val="C85E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064A9"/>
    <w:multiLevelType w:val="multilevel"/>
    <w:tmpl w:val="0A4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  <w:lvlOverride w:ilvl="0">
      <w:startOverride w:val="4"/>
    </w:lvlOverride>
  </w:num>
  <w:num w:numId="5">
    <w:abstractNumId w:val="9"/>
  </w:num>
  <w:num w:numId="6">
    <w:abstractNumId w:val="17"/>
  </w:num>
  <w:num w:numId="7">
    <w:abstractNumId w:val="2"/>
    <w:lvlOverride w:ilvl="0">
      <w:startOverride w:val="2"/>
    </w:lvlOverride>
  </w:num>
  <w:num w:numId="8">
    <w:abstractNumId w:val="16"/>
  </w:num>
  <w:num w:numId="9">
    <w:abstractNumId w:val="6"/>
    <w:lvlOverride w:ilvl="0">
      <w:startOverride w:val="2"/>
    </w:lvlOverride>
  </w:num>
  <w:num w:numId="10">
    <w:abstractNumId w:val="14"/>
  </w:num>
  <w:num w:numId="11">
    <w:abstractNumId w:val="11"/>
    <w:lvlOverride w:ilvl="0">
      <w:startOverride w:val="2"/>
    </w:lvlOverride>
  </w:num>
  <w:num w:numId="12">
    <w:abstractNumId w:val="8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F9"/>
    <w:rsid w:val="00547C60"/>
    <w:rsid w:val="00596432"/>
    <w:rsid w:val="0061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14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4B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1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4BF9"/>
    <w:rPr>
      <w:i/>
      <w:iCs/>
    </w:rPr>
  </w:style>
  <w:style w:type="character" w:styleId="a5">
    <w:name w:val="Strong"/>
    <w:basedOn w:val="a0"/>
    <w:uiPriority w:val="22"/>
    <w:qFormat/>
    <w:rsid w:val="00614BF9"/>
    <w:rPr>
      <w:b/>
      <w:bCs/>
    </w:rPr>
  </w:style>
  <w:style w:type="paragraph" w:styleId="a6">
    <w:name w:val="header"/>
    <w:basedOn w:val="a"/>
    <w:link w:val="a7"/>
    <w:uiPriority w:val="99"/>
    <w:unhideWhenUsed/>
    <w:rsid w:val="0054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60"/>
  </w:style>
  <w:style w:type="paragraph" w:styleId="a8">
    <w:name w:val="footer"/>
    <w:basedOn w:val="a"/>
    <w:link w:val="a9"/>
    <w:uiPriority w:val="99"/>
    <w:semiHidden/>
    <w:unhideWhenUsed/>
    <w:rsid w:val="0054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7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2022-01-17T11:33:00Z</dcterms:created>
  <dcterms:modified xsi:type="dcterms:W3CDTF">2022-01-17T11:51:00Z</dcterms:modified>
</cp:coreProperties>
</file>